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9468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78FF8EE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AFqGlT3QAA&#10;AAgBAAAPAAAAAAAAAAAAAAAAAGUEAABkcnMvZG93bnJldi54bWxQSwUGAAAAAAQABADzAAAAbwUA&#10;AAAA&#10;" stroked="f">
                <v:textbox style="mso-fit-shape-to-text:t">
                  <w:txbxContent>
                    <w:p w14:paraId="44AABA0C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6140B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14:paraId="37D76834" w14:textId="0CEA4CE4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A164FE">
        <w:rPr>
          <w:rFonts w:ascii="Times New Roman" w:eastAsia="Calibri" w:hAnsi="Times New Roman" w:cs="Times New Roman"/>
          <w:sz w:val="24"/>
          <w:szCs w:val="24"/>
          <w:lang w:eastAsia="pl-PL"/>
        </w:rPr>
        <w:t>dn.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27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DC5628A" w14:textId="567B81AB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ZP.271.</w:t>
      </w:r>
      <w:r w:rsidR="0030014B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WD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14B1C60E" w14:textId="141A6A5C" w:rsidR="00C05E91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dla zamówień o wartości </w:t>
      </w:r>
      <w:r w:rsidR="006033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</w:t>
      </w: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przekraczającej równowartość kwoty </w:t>
      </w:r>
      <w:r w:rsidR="006033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130</w:t>
      </w: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000 złotych netto </w:t>
      </w:r>
    </w:p>
    <w:p w14:paraId="73FFC741" w14:textId="77777777" w:rsidR="00FB2BBE" w:rsidRDefault="00FB2BB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7D0BF" w14:textId="44650F11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1CFD91B3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r w:rsidR="0030014B" w:rsidRPr="0030014B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Modernizacja dróg dojazdowych do gruntów rolnych w gminie Fałków</w:t>
      </w:r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5526E825" w14:textId="77777777" w:rsidR="0030014B" w:rsidRDefault="0030014B" w:rsidP="0030014B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2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odernizacja dr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óg dojazdowych</w:t>
      </w:r>
      <w:r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do </w:t>
      </w:r>
      <w:r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gruntów rolnych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w gminie Fałków, </w:t>
      </w:r>
      <w:bookmarkStart w:id="3" w:name="_Hlk111024219"/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położonych:</w:t>
      </w:r>
    </w:p>
    <w:p w14:paraId="50A4C21C" w14:textId="7A5C314B" w:rsidR="0030014B" w:rsidRPr="00FB2BBE" w:rsidRDefault="0030014B" w:rsidP="0030014B">
      <w:pPr>
        <w:pStyle w:val="Akapitzlist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111023388"/>
      <w:bookmarkStart w:id="5" w:name="_Hlk145484260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643/2 i 934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obręb geodezyjny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Gustawów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1000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</w:t>
      </w:r>
    </w:p>
    <w:p w14:paraId="5BB790E0" w14:textId="095192A9" w:rsidR="0030014B" w:rsidRPr="00FB2BBE" w:rsidRDefault="0030014B" w:rsidP="0030014B">
      <w:pPr>
        <w:pStyle w:val="Akapitzlist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Hlk111023483"/>
      <w:bookmarkEnd w:id="4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1372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, obręb geodezyjny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Wola Szkucka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110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 </w:t>
      </w:r>
    </w:p>
    <w:p w14:paraId="2C3DC003" w14:textId="7F16679C" w:rsidR="0030014B" w:rsidRPr="00FB2BBE" w:rsidRDefault="0030014B" w:rsidP="0030014B">
      <w:pPr>
        <w:pStyle w:val="Akapitzlist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nr geodezyjny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495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obręb geodezyjny 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Czermno Kolonia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– o długości </w:t>
      </w:r>
      <w:r w:rsidR="00FB2BBE"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270</w:t>
      </w: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p w14:paraId="5734088F" w14:textId="2C328E4A" w:rsidR="00FB2BBE" w:rsidRPr="00FB2BBE" w:rsidRDefault="00FB2BBE" w:rsidP="0030014B">
      <w:pPr>
        <w:pStyle w:val="Akapitzlist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B2BBE">
        <w:rPr>
          <w:rFonts w:ascii="Times New Roman" w:hAnsi="Times New Roman"/>
          <w:color w:val="000000" w:themeColor="text1"/>
          <w:sz w:val="24"/>
          <w:szCs w:val="24"/>
        </w:rPr>
        <w:t xml:space="preserve">na nieruchomości  nr geodezyjny 1070, obręb geodezyjny Studzieniec, gmina Fałków - o długości 272 </w:t>
      </w:r>
      <w:proofErr w:type="spellStart"/>
      <w:r w:rsidRPr="00FB2BBE">
        <w:rPr>
          <w:rFonts w:ascii="Times New Roman" w:hAnsi="Times New Roman"/>
          <w:color w:val="000000" w:themeColor="text1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sz w:val="24"/>
          <w:szCs w:val="24"/>
        </w:rPr>
        <w:t xml:space="preserve"> i szerokości 3mb</w:t>
      </w:r>
    </w:p>
    <w:bookmarkEnd w:id="3"/>
    <w:bookmarkEnd w:id="5"/>
    <w:bookmarkEnd w:id="6"/>
    <w:p w14:paraId="75609C45" w14:textId="77777777" w:rsidR="00DF09C3" w:rsidRDefault="00DF09C3" w:rsidP="00DF09C3">
      <w:pPr>
        <w:pStyle w:val="Akapitzlist"/>
      </w:pPr>
    </w:p>
    <w:p w14:paraId="1EC20652" w14:textId="1B5BCF5D" w:rsidR="00DC5135" w:rsidRPr="009A28E6" w:rsidRDefault="00E4167A" w:rsidP="00DF09C3">
      <w:pPr>
        <w:rPr>
          <w:rFonts w:ascii="Calibri" w:eastAsia="Calibri" w:hAnsi="Calibri"/>
        </w:rPr>
      </w:pP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Modernizacja polega na </w:t>
      </w:r>
      <w:bookmarkStart w:id="7" w:name="_Hlk83279245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wykonaniu profilowania i zagęszczenia podłoża dr</w:t>
      </w:r>
      <w:r w:rsidR="00ED7A74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ogi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oraz wykonaniu warstwy z kruszywa tłuczonego o frakcji 0-31,5mm i grubości warstwy 10cm po zagęszczeniu</w:t>
      </w:r>
      <w:bookmarkEnd w:id="7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. Szczegółowy zakres robót budowlanych do wykonania znajduje się w przedmiarach.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  <w:u w:val="single"/>
        </w:rPr>
        <w:t xml:space="preserve">Przygotowany na podstawie przedmiarów kosztorys ofertowy, należy dostarczyć do zamawiającego przed podpisaniem umowy.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Wyliczona cena jest ceną ryczałtową</w:t>
      </w:r>
    </w:p>
    <w:bookmarkEnd w:id="2"/>
    <w:p w14:paraId="17DED4F2" w14:textId="075C09E8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Główny przedmiot:</w:t>
      </w:r>
    </w:p>
    <w:p w14:paraId="5A9BFD30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45.23.31.40-2 – 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Roboty drogowe</w:t>
      </w:r>
    </w:p>
    <w:p w14:paraId="2D4CF9E6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Dodatkowe przedmioty:</w:t>
      </w:r>
    </w:p>
    <w:p w14:paraId="7D1BAFC3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45.23.31.42-6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- Roboty w zakresie naprawy dróg</w:t>
      </w:r>
    </w:p>
    <w:p w14:paraId="0C95ACFC" w14:textId="77777777" w:rsidR="00C05E91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3F4F7A3A" w14:textId="77777777" w:rsidR="00421BFC" w:rsidRPr="006E29D8" w:rsidRDefault="00421BFC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1A88A195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B42341">
        <w:rPr>
          <w:rFonts w:ascii="Times New Roman" w:eastAsia="Calibri" w:hAnsi="Times New Roman" w:cs="Times New Roman"/>
          <w:sz w:val="24"/>
          <w:szCs w:val="24"/>
        </w:rPr>
        <w:t xml:space="preserve">1 miesiąca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4A7F8A2B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934DF9">
        <w:rPr>
          <w:rFonts w:ascii="Times New Roman" w:eastAsia="Calibri" w:hAnsi="Times New Roman" w:cs="Times New Roman"/>
          <w:sz w:val="24"/>
          <w:szCs w:val="24"/>
        </w:rPr>
        <w:t>12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8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9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6D158F" w14:textId="34A1BC2B" w:rsidR="00B42341" w:rsidRPr="001C3EE5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</w:t>
      </w:r>
      <w:r w:rsidRPr="006E29D8">
        <w:rPr>
          <w:rFonts w:ascii="Times New Roman" w:hAnsi="Times New Roman" w:cs="Times New Roman"/>
          <w:sz w:val="24"/>
          <w:szCs w:val="24"/>
        </w:rPr>
        <w:lastRenderedPageBreak/>
        <w:t xml:space="preserve">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64CB8510" w:rsidR="00361AF7" w:rsidRPr="00A2158F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5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email: </w:t>
      </w:r>
      <w:hyperlink r:id="rId7" w:history="1">
        <w:r w:rsidR="00473B39" w:rsidRPr="00A2158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gmina@falkow.pl</w:t>
        </w:r>
      </w:hyperlink>
      <w:r w:rsidR="00361AF7" w:rsidRPr="00A2158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73B39" w:rsidRPr="00A215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2158F" w:rsidRPr="00A0695F">
        <w:rPr>
          <w:rFonts w:ascii="Times New Roman" w:eastAsia="Calibri" w:hAnsi="Times New Roman" w:cs="Times New Roman"/>
          <w:b/>
          <w:bCs/>
          <w:color w:val="EE0000"/>
          <w:sz w:val="24"/>
          <w:szCs w:val="24"/>
        </w:rPr>
        <w:t>i dodatkowo</w:t>
      </w:r>
      <w:r w:rsidR="00A2158F" w:rsidRPr="00A2158F">
        <w:rPr>
          <w:rFonts w:ascii="Times New Roman" w:eastAsia="Calibri" w:hAnsi="Times New Roman" w:cs="Times New Roman"/>
          <w:color w:val="EE0000"/>
          <w:sz w:val="24"/>
          <w:szCs w:val="24"/>
        </w:rPr>
        <w:t xml:space="preserve"> </w:t>
      </w:r>
      <w:hyperlink r:id="rId8" w:history="1">
        <w:r w:rsidR="00A2158F" w:rsidRPr="00CA036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przetargi@falkow.pl</w:t>
        </w:r>
      </w:hyperlink>
      <w:r w:rsidR="00A215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AB1DAEE" w14:textId="2C567E87" w:rsidR="00421BFC" w:rsidRPr="00361AF7" w:rsidRDefault="00421BFC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/k9684bpfuk/</w:t>
      </w:r>
      <w:proofErr w:type="spellStart"/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SkrytkaESP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1887844C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A2158F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05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421BFC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9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A2158F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5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29C5461" w14:textId="77777777" w:rsidR="00806850" w:rsidRPr="00A2158F" w:rsidRDefault="00361AF7" w:rsidP="00806850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color w:val="EE0000"/>
          <w:sz w:val="24"/>
          <w:szCs w:val="24"/>
        </w:rPr>
      </w:pPr>
      <w:r w:rsidRPr="00A2158F">
        <w:rPr>
          <w:rFonts w:ascii="Times New Roman" w:eastAsia="Calibri" w:hAnsi="Times New Roman" w:cs="Times New Roman"/>
          <w:color w:val="EE0000"/>
          <w:sz w:val="24"/>
          <w:szCs w:val="24"/>
        </w:rPr>
        <w:t>Oferty</w:t>
      </w:r>
      <w:r w:rsidR="00806850" w:rsidRPr="00A2158F">
        <w:rPr>
          <w:rFonts w:ascii="Times New Roman" w:eastAsia="Calibri" w:hAnsi="Times New Roman" w:cs="Times New Roman"/>
          <w:color w:val="EE0000"/>
          <w:sz w:val="24"/>
          <w:szCs w:val="24"/>
        </w:rPr>
        <w:t xml:space="preserve"> mogą być złożone jako skany podpisanych tradycyjnie dokumentów lub podpisane elektronicznie dokumenty.</w:t>
      </w:r>
    </w:p>
    <w:p w14:paraId="48305848" w14:textId="1BEF7502" w:rsidR="00361AF7" w:rsidRPr="00361AF7" w:rsidRDefault="00806850" w:rsidP="00806850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Oferty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55B85495" w:rsidR="00C05E91" w:rsidRPr="006E29D8" w:rsidRDefault="00934DF9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Wojciech Domański</w:t>
      </w:r>
      <w:r w:rsidR="008801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8011A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88011A">
        <w:rPr>
          <w:rFonts w:ascii="Times New Roman" w:eastAsia="Calibri" w:hAnsi="Times New Roman" w:cs="Times New Roman"/>
          <w:sz w:val="24"/>
          <w:szCs w:val="24"/>
        </w:rPr>
        <w:t xml:space="preserve">: 447873535, </w:t>
      </w:r>
      <w:r w:rsidR="00806850">
        <w:rPr>
          <w:rFonts w:ascii="Times New Roman" w:eastAsia="Calibri" w:hAnsi="Times New Roman" w:cs="Times New Roman"/>
          <w:sz w:val="24"/>
          <w:szCs w:val="24"/>
        </w:rPr>
        <w:t>w.domanski</w:t>
      </w:r>
      <w:r w:rsidR="0088011A">
        <w:rPr>
          <w:rFonts w:ascii="Times New Roman" w:eastAsia="Calibri" w:hAnsi="Times New Roman" w:cs="Times New Roman"/>
          <w:sz w:val="24"/>
          <w:szCs w:val="24"/>
        </w:rPr>
        <w:t>@falkow.pl</w:t>
      </w:r>
    </w:p>
    <w:p w14:paraId="6E4E5E11" w14:textId="77777777" w:rsidR="00421BFC" w:rsidRPr="006E29D8" w:rsidRDefault="00421BFC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9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1CE16" w14:textId="75893BDE" w:rsidR="00E20424" w:rsidRPr="006E29D8" w:rsidRDefault="00E20424" w:rsidP="00806850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06850">
        <w:rPr>
          <w:rFonts w:ascii="Times New Roman" w:eastAsia="Calibri" w:hAnsi="Times New Roman" w:cs="Times New Roman"/>
          <w:b/>
          <w:sz w:val="24"/>
          <w:szCs w:val="24"/>
        </w:rPr>
        <w:t>Wójt Gminy Fałków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0CB39012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</w:t>
      </w:r>
    </w:p>
    <w:p w14:paraId="7EB53F0E" w14:textId="0F2CD70F" w:rsidR="00F55087" w:rsidRPr="00395111" w:rsidRDefault="00395111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="00F55087" w:rsidRPr="00395111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95111">
        <w:rPr>
          <w:rFonts w:ascii="Times New Roman" w:eastAsia="Calibri" w:hAnsi="Times New Roman" w:cs="Times New Roman"/>
          <w:sz w:val="20"/>
          <w:szCs w:val="20"/>
        </w:rPr>
        <w:t>nazwa i adres oferenta</w:t>
      </w:r>
    </w:p>
    <w:p w14:paraId="06205384" w14:textId="77777777" w:rsidR="00395111" w:rsidRDefault="00395111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CABDF" w14:textId="4D8B6595" w:rsidR="00FB2BBE" w:rsidRPr="00395111" w:rsidRDefault="00395111" w:rsidP="00F55087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395111">
        <w:rPr>
          <w:rFonts w:ascii="Times New Roman" w:eastAsia="Calibri" w:hAnsi="Times New Roman" w:cs="Times New Roman"/>
        </w:rPr>
        <w:t>tel</w:t>
      </w:r>
      <w:proofErr w:type="spellEnd"/>
      <w:r w:rsidRPr="00395111">
        <w:rPr>
          <w:rFonts w:ascii="Times New Roman" w:eastAsia="Calibri" w:hAnsi="Times New Roman" w:cs="Times New Roman"/>
        </w:rPr>
        <w:t>: …………</w:t>
      </w:r>
      <w:r>
        <w:rPr>
          <w:rFonts w:ascii="Times New Roman" w:eastAsia="Calibri" w:hAnsi="Times New Roman" w:cs="Times New Roman"/>
        </w:rPr>
        <w:t>……</w:t>
      </w:r>
      <w:r w:rsidRPr="00395111">
        <w:rPr>
          <w:rFonts w:ascii="Times New Roman" w:eastAsia="Calibri" w:hAnsi="Times New Roman" w:cs="Times New Roman"/>
        </w:rPr>
        <w:t>……….. email:………………….</w:t>
      </w: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4462F497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10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bookmarkStart w:id="11" w:name="_Hlk207177263"/>
      <w:bookmarkEnd w:id="10"/>
      <w:r w:rsidR="0030014B" w:rsidRPr="0030014B">
        <w:rPr>
          <w:rFonts w:ascii="Times New Roman" w:hAnsi="Times New Roman"/>
          <w:b/>
          <w:sz w:val="24"/>
          <w:szCs w:val="24"/>
        </w:rPr>
        <w:t>Modernizacja dróg dojazdowych do gruntów rolnych w gminie Fałków</w:t>
      </w:r>
      <w:r w:rsidR="0030014B">
        <w:rPr>
          <w:rFonts w:ascii="Times New Roman" w:hAnsi="Times New Roman"/>
          <w:b/>
          <w:sz w:val="24"/>
          <w:szCs w:val="24"/>
        </w:rPr>
        <w:t>”</w:t>
      </w:r>
      <w:r w:rsidR="0030014B" w:rsidRPr="0030014B">
        <w:rPr>
          <w:rFonts w:ascii="Times New Roman" w:hAnsi="Times New Roman"/>
          <w:b/>
          <w:sz w:val="24"/>
          <w:szCs w:val="24"/>
        </w:rPr>
        <w:t xml:space="preserve"> </w:t>
      </w:r>
      <w:bookmarkEnd w:id="11"/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1E3245F8" w14:textId="03D03B7A" w:rsidR="0030014B" w:rsidRPr="00FB2BBE" w:rsidRDefault="0030014B" w:rsidP="00FB2BBE">
      <w:pPr>
        <w:pStyle w:val="Akapitzlist"/>
        <w:numPr>
          <w:ilvl w:val="0"/>
          <w:numId w:val="33"/>
        </w:numPr>
        <w:ind w:left="142" w:firstLine="0"/>
        <w:jc w:val="both"/>
        <w:rPr>
          <w:rFonts w:ascii="Times New Roman" w:hAnsi="Times New Roman"/>
          <w:b/>
          <w:bCs/>
          <w:spacing w:val="2"/>
          <w:sz w:val="20"/>
          <w:szCs w:val="20"/>
        </w:rPr>
      </w:pPr>
      <w:bookmarkStart w:id="12" w:name="_Hlk111024371"/>
      <w:bookmarkStart w:id="13" w:name="_Hlk111024824"/>
      <w:r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modernizacja drogi </w:t>
      </w:r>
      <w:bookmarkEnd w:id="12"/>
      <w:r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położonej na nieruchomości  nr geodezyjny </w:t>
      </w:r>
      <w:bookmarkStart w:id="14" w:name="_Hlk111024332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643/2 i 934, obręb geodezyjny Gustawów, gmina Fałków - o długości 1000 </w:t>
      </w:r>
      <w:proofErr w:type="spellStart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>mb</w:t>
      </w:r>
      <w:proofErr w:type="spellEnd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 i szerokości 3mb,</w:t>
      </w:r>
      <w:r w:rsid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 </w:t>
      </w:r>
      <w:r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za kwotę ………</w:t>
      </w:r>
      <w:r w:rsidR="00FB2BBE"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……..</w:t>
      </w:r>
      <w:r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….. zł netto</w:t>
      </w:r>
      <w:bookmarkEnd w:id="14"/>
    </w:p>
    <w:p w14:paraId="5C33E259" w14:textId="77777777" w:rsidR="00FB2BBE" w:rsidRPr="00FB2BBE" w:rsidRDefault="00FB2BBE" w:rsidP="00FB2BBE">
      <w:pPr>
        <w:pStyle w:val="Akapitzlist"/>
        <w:ind w:left="142"/>
        <w:jc w:val="both"/>
        <w:rPr>
          <w:rFonts w:ascii="Times New Roman" w:hAnsi="Times New Roman"/>
          <w:b/>
          <w:bCs/>
          <w:spacing w:val="2"/>
          <w:sz w:val="8"/>
          <w:szCs w:val="8"/>
        </w:rPr>
      </w:pPr>
    </w:p>
    <w:p w14:paraId="19B33D9E" w14:textId="00699191" w:rsidR="00FB2BBE" w:rsidRPr="00FB2BBE" w:rsidRDefault="0030014B" w:rsidP="00FB2BBE">
      <w:pPr>
        <w:pStyle w:val="Akapitzlist"/>
        <w:numPr>
          <w:ilvl w:val="0"/>
          <w:numId w:val="33"/>
        </w:numPr>
        <w:ind w:left="142" w:firstLine="0"/>
        <w:jc w:val="both"/>
        <w:rPr>
          <w:rFonts w:ascii="Times New Roman" w:hAnsi="Times New Roman"/>
          <w:spacing w:val="2"/>
          <w:sz w:val="20"/>
          <w:szCs w:val="20"/>
        </w:rPr>
      </w:pPr>
      <w:r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modernizacja drogi położonej na nieruchomości  nr geodezyjny </w:t>
      </w:r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1372 , obręb geodezyjny Wola Szkucka, gmina Fałków - o długości 110 </w:t>
      </w:r>
      <w:proofErr w:type="spellStart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>mb</w:t>
      </w:r>
      <w:proofErr w:type="spellEnd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 i szerokości 3mb, </w:t>
      </w:r>
      <w:r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za kwotę …………</w:t>
      </w:r>
      <w:r w:rsidR="00FB2BBE"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……</w:t>
      </w:r>
      <w:r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.. zł netto</w:t>
      </w:r>
    </w:p>
    <w:p w14:paraId="6D34B290" w14:textId="77777777" w:rsidR="00FB2BBE" w:rsidRPr="00FB2BBE" w:rsidRDefault="00FB2BBE" w:rsidP="00FB2BBE">
      <w:pPr>
        <w:pStyle w:val="Akapitzlist"/>
        <w:ind w:left="142"/>
        <w:jc w:val="both"/>
        <w:rPr>
          <w:rFonts w:ascii="Times New Roman" w:hAnsi="Times New Roman"/>
          <w:spacing w:val="2"/>
          <w:sz w:val="10"/>
          <w:szCs w:val="10"/>
        </w:rPr>
      </w:pPr>
    </w:p>
    <w:p w14:paraId="356ACFAE" w14:textId="4D124D69" w:rsidR="0030014B" w:rsidRPr="00FB2BBE" w:rsidRDefault="0030014B" w:rsidP="00FB2BBE">
      <w:pPr>
        <w:pStyle w:val="Akapitzlist"/>
        <w:numPr>
          <w:ilvl w:val="0"/>
          <w:numId w:val="33"/>
        </w:numPr>
        <w:ind w:left="142" w:firstLine="0"/>
        <w:jc w:val="both"/>
        <w:rPr>
          <w:rFonts w:ascii="Times New Roman" w:hAnsi="Times New Roman"/>
          <w:spacing w:val="2"/>
          <w:sz w:val="20"/>
          <w:szCs w:val="20"/>
        </w:rPr>
      </w:pPr>
      <w:r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modernizacja drogi położonej na nieruchomości nr geodezyjny </w:t>
      </w:r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495, obręb geodezyjny  Czermno Kolonia, gmina Fałków – o długości 270 </w:t>
      </w:r>
      <w:proofErr w:type="spellStart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>mb</w:t>
      </w:r>
      <w:proofErr w:type="spellEnd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 i szerokości 3 </w:t>
      </w:r>
      <w:proofErr w:type="spellStart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>mb</w:t>
      </w:r>
      <w:proofErr w:type="spellEnd"/>
      <w:r w:rsidR="00FB2BBE"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>,</w:t>
      </w:r>
      <w:r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 </w:t>
      </w:r>
      <w:r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za kwotę</w:t>
      </w:r>
      <w:r w:rsidRPr="00FB2BBE">
        <w:rPr>
          <w:rFonts w:ascii="Times New Roman" w:hAnsi="Times New Roman"/>
          <w:color w:val="000000" w:themeColor="text1"/>
          <w:spacing w:val="2"/>
          <w:w w:val="105"/>
          <w:sz w:val="20"/>
          <w:szCs w:val="20"/>
        </w:rPr>
        <w:t xml:space="preserve"> </w:t>
      </w:r>
      <w:r w:rsidRPr="00FB2BBE">
        <w:rPr>
          <w:rFonts w:ascii="Times New Roman" w:hAnsi="Times New Roman"/>
          <w:b/>
          <w:bCs/>
          <w:color w:val="000000" w:themeColor="text1"/>
          <w:spacing w:val="2"/>
          <w:w w:val="105"/>
          <w:sz w:val="20"/>
          <w:szCs w:val="20"/>
        </w:rPr>
        <w:t>……………..zł netto</w:t>
      </w:r>
    </w:p>
    <w:p w14:paraId="49004161" w14:textId="77777777" w:rsidR="00FB2BBE" w:rsidRPr="00FB2BBE" w:rsidRDefault="00FB2BBE" w:rsidP="00FB2BBE">
      <w:pPr>
        <w:pStyle w:val="Akapitzlist"/>
        <w:ind w:left="142"/>
        <w:jc w:val="both"/>
        <w:rPr>
          <w:rFonts w:ascii="Times New Roman" w:hAnsi="Times New Roman"/>
          <w:spacing w:val="2"/>
          <w:sz w:val="10"/>
          <w:szCs w:val="10"/>
        </w:rPr>
      </w:pPr>
    </w:p>
    <w:p w14:paraId="2A36EA92" w14:textId="52309B7F" w:rsidR="00FB2BBE" w:rsidRPr="00FB2BBE" w:rsidRDefault="00FB2BBE" w:rsidP="00FB2BBE">
      <w:pPr>
        <w:pStyle w:val="Akapitzlist"/>
        <w:numPr>
          <w:ilvl w:val="0"/>
          <w:numId w:val="33"/>
        </w:numPr>
        <w:ind w:left="142" w:firstLine="0"/>
        <w:jc w:val="both"/>
        <w:rPr>
          <w:rFonts w:ascii="Times New Roman" w:hAnsi="Times New Roman"/>
          <w:spacing w:val="2"/>
          <w:sz w:val="20"/>
          <w:szCs w:val="20"/>
        </w:rPr>
      </w:pPr>
      <w:r w:rsidRPr="00FB2BBE">
        <w:rPr>
          <w:rFonts w:ascii="Times New Roman" w:hAnsi="Times New Roman"/>
          <w:spacing w:val="2"/>
          <w:sz w:val="20"/>
          <w:szCs w:val="20"/>
        </w:rPr>
        <w:t xml:space="preserve">modernizacja drogi położonej na nieruchomości nr geodezyjny 1070, obręb geodezyjny Studzieniec, gmina Fałków - o długości 272 </w:t>
      </w:r>
      <w:proofErr w:type="spellStart"/>
      <w:r w:rsidRPr="00FB2BBE">
        <w:rPr>
          <w:rFonts w:ascii="Times New Roman" w:hAnsi="Times New Roman"/>
          <w:spacing w:val="2"/>
          <w:sz w:val="20"/>
          <w:szCs w:val="20"/>
        </w:rPr>
        <w:t>mb</w:t>
      </w:r>
      <w:proofErr w:type="spellEnd"/>
      <w:r w:rsidRPr="00FB2BBE">
        <w:rPr>
          <w:rFonts w:ascii="Times New Roman" w:hAnsi="Times New Roman"/>
          <w:spacing w:val="2"/>
          <w:sz w:val="20"/>
          <w:szCs w:val="20"/>
        </w:rPr>
        <w:t xml:space="preserve"> i szerokości 3mb</w:t>
      </w:r>
      <w:r w:rsidRPr="00FB2BBE">
        <w:rPr>
          <w:rFonts w:ascii="Times New Roman" w:hAnsi="Times New Roman"/>
          <w:spacing w:val="2"/>
          <w:sz w:val="20"/>
          <w:szCs w:val="20"/>
        </w:rPr>
        <w:t xml:space="preserve">, </w:t>
      </w:r>
      <w:r w:rsidRPr="00FB2BBE">
        <w:rPr>
          <w:rFonts w:ascii="Times New Roman" w:hAnsi="Times New Roman"/>
          <w:b/>
          <w:bCs/>
          <w:spacing w:val="2"/>
          <w:sz w:val="20"/>
          <w:szCs w:val="20"/>
        </w:rPr>
        <w:t>za   kwotę ……………..zł netto</w:t>
      </w:r>
    </w:p>
    <w:p w14:paraId="3CE89953" w14:textId="77777777" w:rsidR="00FB2BBE" w:rsidRPr="009A28E6" w:rsidRDefault="00FB2BBE" w:rsidP="00FB2BBE">
      <w:pPr>
        <w:pStyle w:val="Akapitzlist"/>
        <w:ind w:left="142"/>
      </w:pPr>
    </w:p>
    <w:bookmarkEnd w:id="13"/>
    <w:p w14:paraId="68DC3EF1" w14:textId="6D1D0DC9" w:rsidR="000E65C3" w:rsidRPr="000E65C3" w:rsidRDefault="00982164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E65C3" w:rsidRPr="000E65C3">
        <w:rPr>
          <w:rFonts w:ascii="Times New Roman" w:hAnsi="Times New Roman" w:cs="Times New Roman"/>
          <w:sz w:val="28"/>
          <w:szCs w:val="28"/>
        </w:rPr>
        <w:t xml:space="preserve">ena ofertowa netto……………….,zł </w:t>
      </w:r>
      <w:proofErr w:type="spellStart"/>
      <w:r w:rsidR="000E65C3" w:rsidRPr="000E65C3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="000E65C3" w:rsidRPr="000E65C3">
        <w:rPr>
          <w:rFonts w:ascii="Times New Roman" w:hAnsi="Times New Roman" w:cs="Times New Roman"/>
          <w:sz w:val="28"/>
          <w:szCs w:val="28"/>
        </w:rPr>
        <w:t xml:space="preserve"> brutto………………………..zł 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39606BBB" w:rsidR="00F55087" w:rsidRPr="004A0393" w:rsidRDefault="00F55087" w:rsidP="00FB2BBE">
      <w:pPr>
        <w:pStyle w:val="Akapitzlist"/>
        <w:numPr>
          <w:ilvl w:val="0"/>
          <w:numId w:val="34"/>
        </w:num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0E65C3" w:rsidRPr="004A0393">
        <w:rPr>
          <w:rFonts w:ascii="Times New Roman" w:hAnsi="Times New Roman"/>
          <w:sz w:val="24"/>
          <w:szCs w:val="24"/>
        </w:rPr>
        <w:t>1 miesiąca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FB2BBE">
      <w:pPr>
        <w:numPr>
          <w:ilvl w:val="0"/>
          <w:numId w:val="34"/>
        </w:numPr>
        <w:spacing w:after="0" w:line="240" w:lineRule="auto"/>
        <w:ind w:left="42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4C68D32F" w:rsidR="00F55087" w:rsidRPr="006E29D8" w:rsidRDefault="00F55087" w:rsidP="00FB2BBE">
      <w:pPr>
        <w:numPr>
          <w:ilvl w:val="0"/>
          <w:numId w:val="34"/>
        </w:numPr>
        <w:spacing w:after="0" w:line="240" w:lineRule="auto"/>
        <w:ind w:left="42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>- 12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FB2BBE">
      <w:pPr>
        <w:numPr>
          <w:ilvl w:val="0"/>
          <w:numId w:val="34"/>
        </w:numPr>
        <w:spacing w:after="0" w:line="240" w:lineRule="auto"/>
        <w:ind w:left="42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FB2BBE">
      <w:pPr>
        <w:numPr>
          <w:ilvl w:val="0"/>
          <w:numId w:val="34"/>
        </w:numPr>
        <w:spacing w:after="0" w:line="240" w:lineRule="auto"/>
        <w:ind w:left="42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2D721CE6" w:rsidR="00F55087" w:rsidRPr="00395111" w:rsidRDefault="00395111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395111">
        <w:rPr>
          <w:rFonts w:ascii="Times New Roman" w:eastAsia="Calibri" w:hAnsi="Times New Roman" w:cs="Times New Roman"/>
          <w:sz w:val="18"/>
          <w:szCs w:val="18"/>
        </w:rPr>
        <w:t>Oświadczenie o spełnianiu warunków udziału w postępowaniu</w:t>
      </w:r>
    </w:p>
    <w:p w14:paraId="3806F7BD" w14:textId="08814AC2" w:rsidR="00F55087" w:rsidRPr="00395111" w:rsidRDefault="00395111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395111">
        <w:rPr>
          <w:rFonts w:ascii="Times New Roman" w:eastAsia="Calibri" w:hAnsi="Times New Roman" w:cs="Times New Roman"/>
          <w:sz w:val="18"/>
          <w:szCs w:val="18"/>
        </w:rPr>
        <w:t>Oświadczenie o braku podstaw do wykluczenia</w:t>
      </w:r>
    </w:p>
    <w:p w14:paraId="050B9E72" w14:textId="49944438" w:rsidR="00395111" w:rsidRPr="006E29D8" w:rsidRDefault="00395111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65B4DDBC" w:rsidR="00361AF7" w:rsidRPr="006E29D8" w:rsidRDefault="00361AF7" w:rsidP="00FB2B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FB2BBE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7212B5A5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r w:rsidR="00FB2BBE" w:rsidRPr="00FB2BBE">
        <w:rPr>
          <w:rFonts w:ascii="Times New Roman" w:hAnsi="Times New Roman"/>
          <w:b/>
          <w:sz w:val="24"/>
          <w:szCs w:val="24"/>
        </w:rPr>
        <w:t>Modernizacja dróg dojazdowych do gruntów rolnych w gminie Fałków”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84C2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8E710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33EBFC5B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5" w:name="_Hlk111024767"/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r w:rsidR="00395111" w:rsidRPr="00395111">
        <w:rPr>
          <w:rFonts w:ascii="Times New Roman" w:hAnsi="Times New Roman"/>
          <w:b/>
          <w:sz w:val="24"/>
          <w:szCs w:val="24"/>
        </w:rPr>
        <w:t>Modernizacja dróg dojazdowych do gruntów rolnych w gminie Fałków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  <w:bookmarkEnd w:id="15"/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7D78CB37" w14:textId="77777777" w:rsidR="00395111" w:rsidRPr="00091A13" w:rsidRDefault="00395111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67B814C" w14:textId="6A9CD304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A0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BC370A2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23C4CE3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2B6A6E75" w14:textId="1CB7C044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przy kontrasygnacie Skarbnika Gminy – Pani Anny </w:t>
      </w:r>
      <w:proofErr w:type="spellStart"/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Wa</w:t>
      </w:r>
      <w:r w:rsidR="00383494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j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nberger</w:t>
      </w:r>
      <w:proofErr w:type="spellEnd"/>
    </w:p>
    <w:p w14:paraId="2D1C405E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2FDE2307" w14:textId="57DD97E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77777777" w:rsidR="00AE734D" w:rsidRPr="00091A13" w:rsidRDefault="00AE734D" w:rsidP="00410A2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0DC341F4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251">
        <w:rPr>
          <w:rFonts w:ascii="Times New Roman" w:hAnsi="Times New Roman" w:cs="Times New Roman"/>
          <w:sz w:val="24"/>
          <w:szCs w:val="24"/>
        </w:rPr>
        <w:t>w rozumieniu ustawy z dnia 7 lipca 1994 r. Prawo budowlane (Dz. U. z  2019 r. poz. 1186 ze zm.)</w:t>
      </w:r>
      <w:r w:rsidR="00395111">
        <w:rPr>
          <w:rFonts w:ascii="Times New Roman" w:hAnsi="Times New Roman" w:cs="Times New Roman"/>
          <w:sz w:val="24"/>
          <w:szCs w:val="24"/>
        </w:rPr>
        <w:t xml:space="preserve"> </w:t>
      </w:r>
      <w:r w:rsidRPr="00236251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zadania inwestycyjnego 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</w:t>
      </w:r>
      <w:r w:rsidR="00395111" w:rsidRPr="00395111">
        <w:rPr>
          <w:rFonts w:ascii="Times New Roman" w:hAnsi="Times New Roman" w:cs="Times New Roman"/>
          <w:b/>
          <w:sz w:val="24"/>
          <w:szCs w:val="24"/>
        </w:rPr>
        <w:t>Modernizacja dróg dojazdowych do gruntów rolnych w gminie Fałków”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”</w:t>
      </w:r>
    </w:p>
    <w:p w14:paraId="17EFBCCB" w14:textId="16C5EC6F" w:rsidR="00395111" w:rsidRDefault="00E4167A" w:rsidP="00395111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W ramach zadania </w:t>
      </w:r>
      <w:r w:rsidR="00395111" w:rsidRPr="00236251">
        <w:rPr>
          <w:rFonts w:ascii="Times New Roman" w:hAnsi="Times New Roman" w:cs="Times New Roman"/>
          <w:sz w:val="24"/>
          <w:szCs w:val="24"/>
          <w:lang w:bidi="en-US"/>
        </w:rPr>
        <w:t>W ramach zadania zostan</w:t>
      </w:r>
      <w:r w:rsidR="00395111">
        <w:rPr>
          <w:rFonts w:ascii="Times New Roman" w:hAnsi="Times New Roman" w:cs="Times New Roman"/>
          <w:sz w:val="24"/>
          <w:szCs w:val="24"/>
          <w:lang w:bidi="en-US"/>
        </w:rPr>
        <w:t xml:space="preserve">ie </w:t>
      </w:r>
      <w:r w:rsidR="00395111"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wykonane </w:t>
      </w:r>
      <w:r w:rsidR="00395111" w:rsidRPr="00934DF9">
        <w:rPr>
          <w:rFonts w:ascii="Times New Roman" w:hAnsi="Times New Roman" w:cs="Times New Roman"/>
          <w:sz w:val="24"/>
          <w:szCs w:val="24"/>
          <w:lang w:bidi="en-US"/>
        </w:rPr>
        <w:t>profilowani</w:t>
      </w:r>
      <w:r w:rsidR="00395111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395111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i zagęszczeni</w:t>
      </w:r>
      <w:r w:rsidR="00395111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395111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podłoża oraz wykonan</w:t>
      </w:r>
      <w:r w:rsidR="00395111">
        <w:rPr>
          <w:rFonts w:ascii="Times New Roman" w:hAnsi="Times New Roman" w:cs="Times New Roman"/>
          <w:sz w:val="24"/>
          <w:szCs w:val="24"/>
          <w:lang w:bidi="en-US"/>
        </w:rPr>
        <w:t>ie</w:t>
      </w:r>
      <w:r w:rsidR="00395111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warstwy z kruszywa tłuczonego o frakcji 0-31,5mm i grubości warstwy 10</w:t>
      </w:r>
      <w:r w:rsidR="0039511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395111" w:rsidRPr="00934DF9">
        <w:rPr>
          <w:rFonts w:ascii="Times New Roman" w:hAnsi="Times New Roman" w:cs="Times New Roman"/>
          <w:sz w:val="24"/>
          <w:szCs w:val="24"/>
          <w:lang w:bidi="en-US"/>
        </w:rPr>
        <w:t>cm po zagęszczeniu</w:t>
      </w:r>
      <w:r w:rsidR="00395111">
        <w:rPr>
          <w:rFonts w:ascii="Times New Roman" w:hAnsi="Times New Roman" w:cs="Times New Roman"/>
          <w:sz w:val="24"/>
          <w:szCs w:val="24"/>
          <w:lang w:bidi="en-US"/>
        </w:rPr>
        <w:t xml:space="preserve"> na drogach położonych:</w:t>
      </w:r>
    </w:p>
    <w:p w14:paraId="21B25393" w14:textId="77777777" w:rsidR="00395111" w:rsidRPr="00FB2BBE" w:rsidRDefault="00395111" w:rsidP="0039511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643/2 i 934, obręb geodezyjny Gustawów, gmina Fałków - o długości 1000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</w:t>
      </w:r>
    </w:p>
    <w:p w14:paraId="513CFDE7" w14:textId="77777777" w:rsidR="00395111" w:rsidRPr="00FB2BBE" w:rsidRDefault="00395111" w:rsidP="0039511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1372 , obręb geodezyjny Wola Szkucka, gmina Fałków - o długości 110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3mb, </w:t>
      </w:r>
    </w:p>
    <w:p w14:paraId="2BE5560B" w14:textId="77777777" w:rsidR="00395111" w:rsidRPr="00FB2BBE" w:rsidRDefault="00395111" w:rsidP="0039511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nr geodezyjny 495, obręb geodezyjny  Czermno Kolonia, gmina Fałków – o długości 270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i szerokości 3 </w:t>
      </w:r>
      <w:proofErr w:type="spellStart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w w:val="105"/>
          <w:sz w:val="24"/>
          <w:szCs w:val="24"/>
        </w:rPr>
        <w:t>,</w:t>
      </w:r>
    </w:p>
    <w:p w14:paraId="1822B6A5" w14:textId="77777777" w:rsidR="00395111" w:rsidRPr="00FB2BBE" w:rsidRDefault="00395111" w:rsidP="0039511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BBE">
        <w:rPr>
          <w:rFonts w:ascii="Times New Roman" w:hAnsi="Times New Roman"/>
          <w:color w:val="000000" w:themeColor="text1"/>
          <w:sz w:val="24"/>
          <w:szCs w:val="24"/>
        </w:rPr>
        <w:t xml:space="preserve">na nieruchomości  nr geodezyjny 1070, obręb geodezyjny Studzieniec, gmina Fałków - o długości 272 </w:t>
      </w:r>
      <w:proofErr w:type="spellStart"/>
      <w:r w:rsidRPr="00FB2BBE">
        <w:rPr>
          <w:rFonts w:ascii="Times New Roman" w:hAnsi="Times New Roman"/>
          <w:color w:val="000000" w:themeColor="text1"/>
          <w:sz w:val="24"/>
          <w:szCs w:val="24"/>
        </w:rPr>
        <w:t>mb</w:t>
      </w:r>
      <w:proofErr w:type="spellEnd"/>
      <w:r w:rsidRPr="00FB2BBE">
        <w:rPr>
          <w:rFonts w:ascii="Times New Roman" w:hAnsi="Times New Roman"/>
          <w:color w:val="000000" w:themeColor="text1"/>
          <w:sz w:val="24"/>
          <w:szCs w:val="24"/>
        </w:rPr>
        <w:t xml:space="preserve"> i szerokości 3mb</w:t>
      </w:r>
    </w:p>
    <w:p w14:paraId="07F21172" w14:textId="65E382AE" w:rsidR="00421BFC" w:rsidRDefault="00421BFC" w:rsidP="00395111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417631A5" w14:textId="77777777" w:rsidR="00395111" w:rsidRPr="00383494" w:rsidRDefault="00395111" w:rsidP="00395111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lastRenderedPageBreak/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74B19F10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F9" w:rsidRPr="00934DF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34DF9" w:rsidRPr="00934DF9">
        <w:rPr>
          <w:rFonts w:ascii="Times New Roman" w:hAnsi="Times New Roman" w:cs="Times New Roman"/>
          <w:sz w:val="24"/>
          <w:szCs w:val="24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</w:rPr>
        <w:t>1 miesiąca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ustalają, że obowiązującą ich formą wynagrodzenia zgodnie wybraną ofertą Wykonawcy, jest wynagrodzenie w formie ryczałtowej.</w:t>
      </w:r>
    </w:p>
    <w:p w14:paraId="6C110A1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Wysokość wynagrodzenia ustalona w oparciu o kosztorys uproszczony ofertowy stanowiący integralną część umowy wynosi</w:t>
      </w:r>
      <w:r w:rsidRPr="005460E9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067091E4" w:rsidR="00E4167A" w:rsidRDefault="00E4167A" w:rsidP="00934DF9">
      <w:pPr>
        <w:pStyle w:val="NormalnyWeb"/>
        <w:jc w:val="both"/>
      </w:pPr>
      <w:r>
        <w:t xml:space="preserve">brutto: </w:t>
      </w:r>
      <w:r w:rsidR="00934DF9">
        <w:t>………………………….</w:t>
      </w:r>
      <w:r w:rsidR="00D95172">
        <w:t xml:space="preserve"> </w:t>
      </w:r>
      <w:r w:rsidR="00934DF9">
        <w:t>wraz z podatkiem Vat</w:t>
      </w:r>
      <w:r w:rsidR="00D95172">
        <w:t xml:space="preserve">, </w:t>
      </w:r>
      <w:r>
        <w:t>słownie złotych</w:t>
      </w:r>
      <w:r w:rsidR="00934DF9">
        <w:t xml:space="preserve"> brutto</w:t>
      </w:r>
      <w:r>
        <w:t>:</w:t>
      </w:r>
      <w:r w:rsidR="00934DF9">
        <w:t>………………</w:t>
      </w:r>
    </w:p>
    <w:p w14:paraId="1F6728B6" w14:textId="594E32F0" w:rsidR="00E4167A" w:rsidRPr="00421BFC" w:rsidRDefault="00E4167A" w:rsidP="00421BF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Ilekroć w umowie jest mowa o wynagrodzeniu należy przez to rozumieć</w:t>
      </w:r>
      <w:r w:rsidR="00421BFC"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 xml:space="preserve"> </w:t>
      </w: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wynagrodzenie brutto określone w ust. 2.</w:t>
      </w:r>
    </w:p>
    <w:p w14:paraId="5391833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Wynagrodzenie za roboty budowlane obejmuje wszystkie koszty nie</w:t>
      </w:r>
      <w:r>
        <w:rPr>
          <w:rFonts w:ascii="Times New Roman" w:hAnsi="Times New Roman" w:cs="Times New Roman"/>
          <w:sz w:val="24"/>
          <w:szCs w:val="24"/>
        </w:rPr>
        <w:t xml:space="preserve">zbędne do wykonania przedmiotu </w:t>
      </w:r>
      <w:r w:rsidRPr="005460E9">
        <w:rPr>
          <w:rFonts w:ascii="Times New Roman" w:hAnsi="Times New Roman" w:cs="Times New Roman"/>
          <w:sz w:val="24"/>
          <w:szCs w:val="24"/>
        </w:rPr>
        <w:t xml:space="preserve">umowy w szczególności: 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Rozliczenie Wykonawcy za roboty będzie się odbywało na podstawie faktury końcowej.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12A23EF" w14:textId="77777777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78B18CD2" w14:textId="46FCF270" w:rsidR="002C4720" w:rsidRPr="002C4720" w:rsidRDefault="000144CA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 w:rsidRPr="002C4720">
        <w:rPr>
          <w:rFonts w:ascii="Times New Roman" w:hAnsi="Times New Roman" w:cs="Times New Roman"/>
          <w:sz w:val="24"/>
          <w:szCs w:val="24"/>
        </w:rPr>
        <w:t>Odbiorca: Gmina Fałków, ul. Zamkowa 1A, 26-260 Fałków, NIP : 658-187-20-63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44CA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0144CA">
        <w:rPr>
          <w:rFonts w:ascii="Times New Roman" w:hAnsi="Times New Roman"/>
          <w:color w:val="000000"/>
          <w:sz w:val="24"/>
          <w:szCs w:val="24"/>
        </w:rPr>
        <w:t>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 xml:space="preserve">przypadku zamiaru złożenia ustrukturyzowanej faktury Wykonawca  proszony jest o poinformowanie Zamawiającego  o swoim zamiarze w terminie 7 dni przed terminem jej </w:t>
      </w:r>
      <w:r w:rsidRPr="000144CA">
        <w:rPr>
          <w:rFonts w:ascii="Times New Roman" w:hAnsi="Times New Roman"/>
          <w:color w:val="000000"/>
          <w:sz w:val="24"/>
          <w:szCs w:val="24"/>
        </w:rPr>
        <w:lastRenderedPageBreak/>
        <w:t>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2B4459B9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przekazanie Wykonawcy terenu robót, dokumentacji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projektowej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-przedmiarów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;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2AFAEE99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pełną odpowiedzialność za właściwe wykonanie robót, zapewnienie BHP i warunków bezpieczeństwa oraz metody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organizacyjno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– technologiczne stosowane na terenie prowadzenia robót.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1F834DE5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12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3FC3799F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dokumentacja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projektowa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</w:t>
      </w:r>
      <w:proofErr w:type="spellEnd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ofertow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262F27C1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3649C137" w:rsidR="00E4167A" w:rsidRDefault="00E4167A" w:rsidP="00421BFC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WYKONAWCA: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                                                    </w:t>
      </w:r>
      <w:r w:rsidR="00421BFC" w:rsidRP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ZAMAWIAJĄCY: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24D9EEF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sectPr w:rsidR="00E4167A" w:rsidSect="00C05E91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71CE" w14:textId="77777777" w:rsidR="006A270D" w:rsidRDefault="006A270D" w:rsidP="00E20424">
      <w:pPr>
        <w:spacing w:after="0" w:line="240" w:lineRule="auto"/>
      </w:pPr>
      <w:r>
        <w:separator/>
      </w:r>
    </w:p>
  </w:endnote>
  <w:endnote w:type="continuationSeparator" w:id="0">
    <w:p w14:paraId="7B57D307" w14:textId="77777777" w:rsidR="006A270D" w:rsidRDefault="006A270D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06C3" w14:textId="77777777" w:rsidR="006A270D" w:rsidRDefault="006A270D" w:rsidP="00E20424">
      <w:pPr>
        <w:spacing w:after="0" w:line="240" w:lineRule="auto"/>
      </w:pPr>
      <w:r>
        <w:separator/>
      </w:r>
    </w:p>
  </w:footnote>
  <w:footnote w:type="continuationSeparator" w:id="0">
    <w:p w14:paraId="6274CFFD" w14:textId="77777777" w:rsidR="006A270D" w:rsidRDefault="006A270D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6FC14FC"/>
    <w:multiLevelType w:val="hybridMultilevel"/>
    <w:tmpl w:val="8CA89A48"/>
    <w:lvl w:ilvl="0" w:tplc="52501B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91B5B3D"/>
    <w:multiLevelType w:val="hybridMultilevel"/>
    <w:tmpl w:val="FAE262D2"/>
    <w:lvl w:ilvl="0" w:tplc="C1F2F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6AD77713"/>
    <w:multiLevelType w:val="hybridMultilevel"/>
    <w:tmpl w:val="A9D62B5C"/>
    <w:lvl w:ilvl="0" w:tplc="CBF61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284727"/>
    <w:multiLevelType w:val="hybridMultilevel"/>
    <w:tmpl w:val="03F64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28FD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6137066">
    <w:abstractNumId w:val="32"/>
  </w:num>
  <w:num w:numId="2" w16cid:durableId="1673752902">
    <w:abstractNumId w:val="35"/>
  </w:num>
  <w:num w:numId="3" w16cid:durableId="2070230127">
    <w:abstractNumId w:val="23"/>
  </w:num>
  <w:num w:numId="4" w16cid:durableId="260070400">
    <w:abstractNumId w:val="11"/>
  </w:num>
  <w:num w:numId="5" w16cid:durableId="2131195205">
    <w:abstractNumId w:val="8"/>
  </w:num>
  <w:num w:numId="6" w16cid:durableId="297079485">
    <w:abstractNumId w:val="13"/>
  </w:num>
  <w:num w:numId="7" w16cid:durableId="1326666077">
    <w:abstractNumId w:val="7"/>
  </w:num>
  <w:num w:numId="8" w16cid:durableId="106704840">
    <w:abstractNumId w:val="19"/>
  </w:num>
  <w:num w:numId="9" w16cid:durableId="366412103">
    <w:abstractNumId w:val="5"/>
  </w:num>
  <w:num w:numId="10" w16cid:durableId="1835948207">
    <w:abstractNumId w:val="26"/>
  </w:num>
  <w:num w:numId="11" w16cid:durableId="791439283">
    <w:abstractNumId w:val="17"/>
  </w:num>
  <w:num w:numId="12" w16cid:durableId="491339767">
    <w:abstractNumId w:val="22"/>
  </w:num>
  <w:num w:numId="13" w16cid:durableId="1076828541">
    <w:abstractNumId w:val="24"/>
  </w:num>
  <w:num w:numId="14" w16cid:durableId="582110911">
    <w:abstractNumId w:val="20"/>
  </w:num>
  <w:num w:numId="15" w16cid:durableId="217323177">
    <w:abstractNumId w:val="38"/>
  </w:num>
  <w:num w:numId="16" w16cid:durableId="1181548944">
    <w:abstractNumId w:val="36"/>
  </w:num>
  <w:num w:numId="17" w16cid:durableId="1759716187">
    <w:abstractNumId w:val="10"/>
  </w:num>
  <w:num w:numId="18" w16cid:durableId="495536439">
    <w:abstractNumId w:val="0"/>
  </w:num>
  <w:num w:numId="19" w16cid:durableId="1828327056">
    <w:abstractNumId w:val="1"/>
  </w:num>
  <w:num w:numId="20" w16cid:durableId="863979815">
    <w:abstractNumId w:val="2"/>
  </w:num>
  <w:num w:numId="21" w16cid:durableId="1427925710">
    <w:abstractNumId w:val="4"/>
  </w:num>
  <w:num w:numId="22" w16cid:durableId="707682848">
    <w:abstractNumId w:val="6"/>
  </w:num>
  <w:num w:numId="23" w16cid:durableId="1691568594">
    <w:abstractNumId w:val="25"/>
  </w:num>
  <w:num w:numId="24" w16cid:durableId="1471707665">
    <w:abstractNumId w:val="29"/>
  </w:num>
  <w:num w:numId="25" w16cid:durableId="1114209065">
    <w:abstractNumId w:val="34"/>
  </w:num>
  <w:num w:numId="26" w16cid:durableId="1364941383">
    <w:abstractNumId w:val="16"/>
  </w:num>
  <w:num w:numId="27" w16cid:durableId="582498019">
    <w:abstractNumId w:val="37"/>
  </w:num>
  <w:num w:numId="28" w16cid:durableId="1267074761">
    <w:abstractNumId w:val="27"/>
  </w:num>
  <w:num w:numId="29" w16cid:durableId="1642036811">
    <w:abstractNumId w:val="28"/>
  </w:num>
  <w:num w:numId="30" w16cid:durableId="1035623035">
    <w:abstractNumId w:val="12"/>
  </w:num>
  <w:num w:numId="31" w16cid:durableId="71241191">
    <w:abstractNumId w:val="14"/>
  </w:num>
  <w:num w:numId="32" w16cid:durableId="2130852198">
    <w:abstractNumId w:val="9"/>
  </w:num>
  <w:num w:numId="33" w16cid:durableId="549614390">
    <w:abstractNumId w:val="33"/>
  </w:num>
  <w:num w:numId="34" w16cid:durableId="1810440632">
    <w:abstractNumId w:val="30"/>
  </w:num>
  <w:num w:numId="35" w16cid:durableId="1489131504">
    <w:abstractNumId w:val="18"/>
  </w:num>
  <w:num w:numId="36" w16cid:durableId="1622490752">
    <w:abstractNumId w:val="31"/>
  </w:num>
  <w:num w:numId="37" w16cid:durableId="1733305925">
    <w:abstractNumId w:val="21"/>
  </w:num>
  <w:num w:numId="38" w16cid:durableId="70487139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0E65C3"/>
    <w:rsid w:val="00164090"/>
    <w:rsid w:val="001C3EE5"/>
    <w:rsid w:val="002C4720"/>
    <w:rsid w:val="0030014B"/>
    <w:rsid w:val="0033139B"/>
    <w:rsid w:val="003601D3"/>
    <w:rsid w:val="00361AF7"/>
    <w:rsid w:val="00383494"/>
    <w:rsid w:val="00395111"/>
    <w:rsid w:val="003C37EE"/>
    <w:rsid w:val="00410A2A"/>
    <w:rsid w:val="00421BFC"/>
    <w:rsid w:val="00425114"/>
    <w:rsid w:val="00442708"/>
    <w:rsid w:val="00473B39"/>
    <w:rsid w:val="004A0393"/>
    <w:rsid w:val="005569B5"/>
    <w:rsid w:val="005C5583"/>
    <w:rsid w:val="00603326"/>
    <w:rsid w:val="006560D8"/>
    <w:rsid w:val="006A270D"/>
    <w:rsid w:val="006C3F23"/>
    <w:rsid w:val="006D5804"/>
    <w:rsid w:val="006E29D8"/>
    <w:rsid w:val="00725ECF"/>
    <w:rsid w:val="007C64FF"/>
    <w:rsid w:val="007C6A62"/>
    <w:rsid w:val="00806850"/>
    <w:rsid w:val="0088011A"/>
    <w:rsid w:val="00895684"/>
    <w:rsid w:val="008C1E4D"/>
    <w:rsid w:val="00934DF9"/>
    <w:rsid w:val="00982164"/>
    <w:rsid w:val="009A28E6"/>
    <w:rsid w:val="009D7828"/>
    <w:rsid w:val="00A03B10"/>
    <w:rsid w:val="00A0695F"/>
    <w:rsid w:val="00A164FE"/>
    <w:rsid w:val="00A2158F"/>
    <w:rsid w:val="00A50208"/>
    <w:rsid w:val="00AA645F"/>
    <w:rsid w:val="00AE734D"/>
    <w:rsid w:val="00B42341"/>
    <w:rsid w:val="00C05E91"/>
    <w:rsid w:val="00D15A87"/>
    <w:rsid w:val="00D17B0F"/>
    <w:rsid w:val="00D85564"/>
    <w:rsid w:val="00D95172"/>
    <w:rsid w:val="00DC5135"/>
    <w:rsid w:val="00DE329E"/>
    <w:rsid w:val="00DF09C3"/>
    <w:rsid w:val="00E20424"/>
    <w:rsid w:val="00E4167A"/>
    <w:rsid w:val="00E5700F"/>
    <w:rsid w:val="00E806C4"/>
    <w:rsid w:val="00ED7A74"/>
    <w:rsid w:val="00EF54AB"/>
    <w:rsid w:val="00F55087"/>
    <w:rsid w:val="00F84D6B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f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3833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10</cp:revision>
  <cp:lastPrinted>2024-09-05T12:52:00Z</cp:lastPrinted>
  <dcterms:created xsi:type="dcterms:W3CDTF">2024-08-30T09:53:00Z</dcterms:created>
  <dcterms:modified xsi:type="dcterms:W3CDTF">2025-08-27T07:01:00Z</dcterms:modified>
</cp:coreProperties>
</file>